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53" w:rsidRPr="001B0B53" w:rsidRDefault="006A6B0D" w:rsidP="001B0B53">
      <w:pPr>
        <w:snapToGrid w:val="0"/>
        <w:spacing w:beforeLines="50" w:afterLines="50" w:line="240" w:lineRule="auto"/>
        <w:jc w:val="center"/>
        <w:rPr>
          <w:b/>
          <w:szCs w:val="21"/>
        </w:rPr>
      </w:pPr>
      <w:r w:rsidRPr="00566554">
        <w:rPr>
          <w:rFonts w:hint="eastAsia"/>
          <w:b/>
          <w:sz w:val="28"/>
          <w:szCs w:val="28"/>
        </w:rPr>
        <w:t>化学工程学院</w:t>
      </w:r>
      <w:r w:rsidR="0060377A" w:rsidRPr="001B0B53">
        <w:rPr>
          <w:rFonts w:hint="eastAsia"/>
          <w:b/>
          <w:sz w:val="28"/>
          <w:szCs w:val="28"/>
        </w:rPr>
        <w:t>实验室</w:t>
      </w:r>
      <w:r w:rsidRPr="001B0B53">
        <w:rPr>
          <w:rFonts w:hint="eastAsia"/>
          <w:b/>
          <w:sz w:val="28"/>
          <w:szCs w:val="28"/>
        </w:rPr>
        <w:t>安全管理</w:t>
      </w:r>
      <w:r w:rsidR="00C612A6" w:rsidRPr="001B0B53">
        <w:rPr>
          <w:rFonts w:hint="eastAsia"/>
          <w:b/>
          <w:sz w:val="28"/>
          <w:szCs w:val="28"/>
        </w:rPr>
        <w:t>责任书</w:t>
      </w:r>
    </w:p>
    <w:p w:rsidR="00D03991" w:rsidRPr="00B37DA4" w:rsidRDefault="00D03991" w:rsidP="00566554">
      <w:pPr>
        <w:snapToGrid w:val="0"/>
        <w:spacing w:line="276" w:lineRule="auto"/>
        <w:ind w:firstLineChars="200" w:firstLine="420"/>
        <w:rPr>
          <w:rFonts w:ascii="宋体" w:hAnsi="宋体"/>
          <w:szCs w:val="21"/>
        </w:rPr>
      </w:pPr>
      <w:r w:rsidRPr="00B37DA4">
        <w:rPr>
          <w:rFonts w:ascii="宋体" w:hAnsi="宋体" w:hint="eastAsia"/>
          <w:szCs w:val="21"/>
        </w:rPr>
        <w:t>为</w:t>
      </w:r>
      <w:r w:rsidR="00787EB5" w:rsidRPr="00B37DA4">
        <w:rPr>
          <w:rFonts w:ascii="宋体" w:hAnsi="宋体" w:hint="eastAsia"/>
          <w:szCs w:val="21"/>
        </w:rPr>
        <w:t>贯彻</w:t>
      </w:r>
      <w:r w:rsidRPr="00B37DA4">
        <w:rPr>
          <w:rFonts w:ascii="宋体" w:hAnsi="宋体" w:hint="eastAsia"/>
          <w:szCs w:val="21"/>
        </w:rPr>
        <w:t>《昆明理工大学化学试剂、易制毒化学品、危险化学品管理办法》</w:t>
      </w:r>
      <w:r w:rsidR="0060377A" w:rsidRPr="00B37DA4">
        <w:rPr>
          <w:rFonts w:ascii="宋体" w:hAnsi="宋体" w:hint="eastAsia"/>
          <w:szCs w:val="21"/>
        </w:rPr>
        <w:t>等实验室安全</w:t>
      </w:r>
      <w:r w:rsidR="00787EB5" w:rsidRPr="00B37DA4">
        <w:rPr>
          <w:rFonts w:ascii="宋体" w:hAnsi="宋体" w:hint="eastAsia"/>
          <w:szCs w:val="21"/>
        </w:rPr>
        <w:t>相关管理制度，</w:t>
      </w:r>
      <w:r w:rsidRPr="00B37DA4">
        <w:rPr>
          <w:rFonts w:ascii="宋体" w:hAnsi="宋体" w:hint="eastAsia"/>
          <w:szCs w:val="21"/>
        </w:rPr>
        <w:t>加强实验室安全防范意识，消除实验室安全隐患，</w:t>
      </w:r>
      <w:r w:rsidR="00787EB5" w:rsidRPr="00B37DA4">
        <w:rPr>
          <w:rFonts w:ascii="宋体" w:hAnsi="宋体" w:hint="eastAsia"/>
          <w:szCs w:val="21"/>
        </w:rPr>
        <w:t>保护环境，</w:t>
      </w:r>
      <w:r w:rsidRPr="00B37DA4">
        <w:rPr>
          <w:rFonts w:ascii="宋体" w:hAnsi="宋体" w:hint="eastAsia"/>
          <w:szCs w:val="21"/>
        </w:rPr>
        <w:t>保障师生员工生命和国有资产的安全，确保学院教学</w:t>
      </w:r>
      <w:r w:rsidR="000E6B1E" w:rsidRPr="00B37DA4">
        <w:rPr>
          <w:rFonts w:ascii="宋体" w:hAnsi="宋体" w:hint="eastAsia"/>
          <w:szCs w:val="21"/>
        </w:rPr>
        <w:t>、</w:t>
      </w:r>
      <w:r w:rsidRPr="00B37DA4">
        <w:rPr>
          <w:rFonts w:ascii="宋体" w:hAnsi="宋体" w:hint="eastAsia"/>
          <w:szCs w:val="21"/>
        </w:rPr>
        <w:t>科研工作的正常进行，</w:t>
      </w:r>
      <w:r w:rsidR="004B6358" w:rsidRPr="00B37DA4">
        <w:rPr>
          <w:rFonts w:ascii="宋体" w:hAnsi="宋体" w:hint="eastAsia"/>
          <w:szCs w:val="21"/>
        </w:rPr>
        <w:t>全面落实我院实验室安全管理责任制度，</w:t>
      </w:r>
      <w:r w:rsidRPr="00B37DA4">
        <w:rPr>
          <w:rFonts w:ascii="宋体" w:hAnsi="宋体" w:hint="eastAsia"/>
          <w:szCs w:val="21"/>
        </w:rPr>
        <w:t>结合本院实际情况，</w:t>
      </w:r>
      <w:r w:rsidR="0060377A" w:rsidRPr="00B37DA4">
        <w:rPr>
          <w:rFonts w:ascii="宋体" w:hAnsi="宋体" w:hint="eastAsia"/>
          <w:szCs w:val="21"/>
        </w:rPr>
        <w:t>以</w:t>
      </w:r>
      <w:r w:rsidR="00787EB5" w:rsidRPr="00B37DA4">
        <w:rPr>
          <w:rFonts w:ascii="宋体" w:hAnsi="宋体" w:hint="eastAsia"/>
          <w:szCs w:val="21"/>
        </w:rPr>
        <w:t>“谁使用、谁管理，谁管理、谁负责”</w:t>
      </w:r>
      <w:r w:rsidR="0060377A" w:rsidRPr="00B37DA4">
        <w:rPr>
          <w:rFonts w:ascii="宋体" w:hAnsi="宋体" w:hint="eastAsia"/>
          <w:szCs w:val="21"/>
        </w:rPr>
        <w:t>为基本原则，</w:t>
      </w:r>
      <w:r w:rsidRPr="00B37DA4">
        <w:rPr>
          <w:rFonts w:ascii="宋体" w:hAnsi="宋体" w:hint="eastAsia"/>
          <w:szCs w:val="21"/>
        </w:rPr>
        <w:t>制定以下责任书</w:t>
      </w:r>
      <w:r w:rsidR="005F798C" w:rsidRPr="00B37DA4">
        <w:rPr>
          <w:rFonts w:ascii="宋体" w:hAnsi="宋体" w:hint="eastAsia"/>
          <w:szCs w:val="21"/>
        </w:rPr>
        <w:t>：</w:t>
      </w:r>
    </w:p>
    <w:p w:rsidR="00787EB5" w:rsidRPr="00B37DA4" w:rsidRDefault="006A6B0D" w:rsidP="0071584F">
      <w:pPr>
        <w:snapToGrid w:val="0"/>
        <w:spacing w:line="276" w:lineRule="auto"/>
        <w:ind w:leftChars="-53" w:left="-111" w:rightChars="-55" w:right="-115"/>
        <w:jc w:val="left"/>
        <w:rPr>
          <w:rFonts w:ascii="宋体" w:hAnsi="宋体"/>
          <w:szCs w:val="21"/>
        </w:rPr>
      </w:pPr>
      <w:r w:rsidRPr="00B37DA4">
        <w:rPr>
          <w:rFonts w:ascii="宋体" w:hAnsi="宋体" w:hint="eastAsia"/>
          <w:szCs w:val="21"/>
        </w:rPr>
        <w:t>1</w:t>
      </w:r>
      <w:r w:rsidR="00C72C65" w:rsidRPr="00B37DA4">
        <w:rPr>
          <w:rFonts w:ascii="宋体" w:hAnsi="宋体" w:hint="eastAsia"/>
          <w:szCs w:val="21"/>
        </w:rPr>
        <w:t>、</w:t>
      </w:r>
      <w:r w:rsidR="008A5237" w:rsidRPr="00B37DA4">
        <w:rPr>
          <w:rFonts w:ascii="宋体" w:hAnsi="宋体" w:hint="eastAsia"/>
          <w:szCs w:val="21"/>
        </w:rPr>
        <w:t>各实验室责任人</w:t>
      </w:r>
      <w:r w:rsidR="00787EB5" w:rsidRPr="00B37DA4">
        <w:rPr>
          <w:rFonts w:ascii="宋体" w:hAnsi="宋体" w:hint="eastAsia"/>
          <w:szCs w:val="21"/>
        </w:rPr>
        <w:t>全面负责对</w:t>
      </w:r>
      <w:r w:rsidR="008A5237" w:rsidRPr="00B37DA4">
        <w:rPr>
          <w:rFonts w:ascii="宋体" w:hAnsi="宋体" w:hint="eastAsia"/>
          <w:szCs w:val="21"/>
        </w:rPr>
        <w:t>实验室</w:t>
      </w:r>
      <w:r w:rsidR="00787EB5" w:rsidRPr="00B37DA4">
        <w:rPr>
          <w:rFonts w:ascii="宋体" w:hAnsi="宋体" w:hint="eastAsia"/>
          <w:szCs w:val="21"/>
        </w:rPr>
        <w:t>准入</w:t>
      </w:r>
      <w:r w:rsidR="008A5237" w:rsidRPr="00B37DA4">
        <w:rPr>
          <w:rFonts w:ascii="宋体" w:hAnsi="宋体" w:hint="eastAsia"/>
          <w:szCs w:val="21"/>
        </w:rPr>
        <w:t>人员</w:t>
      </w:r>
      <w:r w:rsidR="00787EB5" w:rsidRPr="00B37DA4">
        <w:rPr>
          <w:rFonts w:ascii="宋体" w:hAnsi="宋体" w:hint="eastAsia"/>
          <w:szCs w:val="21"/>
        </w:rPr>
        <w:t>进行本实验室的日常安全教育及管理</w:t>
      </w:r>
      <w:r w:rsidR="0071584F" w:rsidRPr="00B37DA4">
        <w:rPr>
          <w:rFonts w:ascii="宋体" w:hAnsi="宋体" w:hint="eastAsia"/>
          <w:szCs w:val="21"/>
        </w:rPr>
        <w:t>，</w:t>
      </w:r>
      <w:r w:rsidR="00787EB5" w:rsidRPr="00B37DA4">
        <w:rPr>
          <w:rFonts w:ascii="宋体" w:hAnsi="宋体" w:hint="eastAsia"/>
          <w:szCs w:val="21"/>
        </w:rPr>
        <w:t>负责执行和实施与本实验室相关的实验室安全管理制度；负责向准入人员介绍所从事的实验工作的特殊危险因素，提供相关的安全参考资料、提供实验过程中必要的防护器具；负责指导并监督准入人员按正确的实验操作规程进行实验，及时纠正违规实验的行为；负责实时掌握所负责的实验室安全状况，及时发现和消除安全隐患；负责听取、收集和反映准入人员有关实验室安全的意见和建议，及时</w:t>
      </w:r>
      <w:r w:rsidR="0071584F" w:rsidRPr="00B37DA4">
        <w:rPr>
          <w:rFonts w:ascii="宋体" w:hAnsi="宋体" w:hint="eastAsia"/>
          <w:szCs w:val="21"/>
        </w:rPr>
        <w:t>向</w:t>
      </w:r>
      <w:r w:rsidR="00787EB5" w:rsidRPr="00B37DA4">
        <w:rPr>
          <w:rFonts w:ascii="宋体" w:hAnsi="宋体" w:hint="eastAsia"/>
          <w:szCs w:val="21"/>
        </w:rPr>
        <w:t>学院报告</w:t>
      </w:r>
      <w:r w:rsidR="0071584F" w:rsidRPr="00B37DA4">
        <w:rPr>
          <w:rFonts w:ascii="宋体" w:hAnsi="宋体" w:hint="eastAsia"/>
          <w:szCs w:val="21"/>
        </w:rPr>
        <w:t>本实验室</w:t>
      </w:r>
      <w:r w:rsidR="00787EB5" w:rsidRPr="00B37DA4">
        <w:rPr>
          <w:rFonts w:ascii="宋体" w:hAnsi="宋体" w:hint="eastAsia"/>
          <w:szCs w:val="21"/>
        </w:rPr>
        <w:t>不能解决的安全问题。</w:t>
      </w:r>
    </w:p>
    <w:p w:rsidR="00D03991" w:rsidRPr="00B37DA4" w:rsidRDefault="0071584F" w:rsidP="00A662A0">
      <w:pPr>
        <w:snapToGrid w:val="0"/>
        <w:spacing w:line="276" w:lineRule="auto"/>
        <w:ind w:leftChars="-53" w:left="-111" w:rightChars="-55" w:right="-115"/>
        <w:jc w:val="left"/>
        <w:rPr>
          <w:rFonts w:ascii="宋体" w:hAnsi="宋体"/>
          <w:szCs w:val="21"/>
        </w:rPr>
      </w:pPr>
      <w:r w:rsidRPr="00B37DA4">
        <w:rPr>
          <w:rFonts w:ascii="宋体" w:hAnsi="宋体" w:hint="eastAsia"/>
          <w:szCs w:val="21"/>
        </w:rPr>
        <w:t>2、</w:t>
      </w:r>
      <w:r w:rsidR="00D03991" w:rsidRPr="00BA7F5A">
        <w:rPr>
          <w:rFonts w:ascii="宋体" w:hAnsi="宋体" w:hint="eastAsia"/>
          <w:szCs w:val="21"/>
        </w:rPr>
        <w:t>用于本科实验教学的化学试剂、易制毒化学品、危险化学品由相关实验室的专任实验教师负责报批、验收、登记入账</w:t>
      </w:r>
      <w:r w:rsidR="00B62630" w:rsidRPr="00BA7F5A">
        <w:rPr>
          <w:rFonts w:ascii="宋体" w:hAnsi="宋体" w:hint="eastAsia"/>
          <w:szCs w:val="21"/>
        </w:rPr>
        <w:t>、</w:t>
      </w:r>
      <w:r w:rsidR="00D03991" w:rsidRPr="00BA7F5A">
        <w:rPr>
          <w:rFonts w:ascii="宋体" w:hAnsi="宋体" w:hint="eastAsia"/>
          <w:szCs w:val="21"/>
        </w:rPr>
        <w:t>保管</w:t>
      </w:r>
      <w:r w:rsidR="00B62630" w:rsidRPr="00BA7F5A">
        <w:rPr>
          <w:rFonts w:ascii="宋体" w:hAnsi="宋体" w:hint="eastAsia"/>
          <w:szCs w:val="21"/>
        </w:rPr>
        <w:t>和使用</w:t>
      </w:r>
      <w:r w:rsidR="00D03991" w:rsidRPr="00BA7F5A">
        <w:rPr>
          <w:rFonts w:ascii="宋体" w:hAnsi="宋体" w:hint="eastAsia"/>
          <w:szCs w:val="21"/>
        </w:rPr>
        <w:t>，</w:t>
      </w:r>
      <w:r w:rsidR="00AE29EC" w:rsidRPr="00BA7F5A">
        <w:rPr>
          <w:rFonts w:ascii="宋体" w:hAnsi="宋体" w:hint="eastAsia"/>
          <w:szCs w:val="21"/>
        </w:rPr>
        <w:t>相关实验室专任教师即为该实验室的易制毒化学品、危险化学品</w:t>
      </w:r>
      <w:r w:rsidR="00B62630" w:rsidRPr="00BA7F5A">
        <w:rPr>
          <w:rFonts w:ascii="宋体" w:hAnsi="宋体" w:hint="eastAsia"/>
          <w:szCs w:val="21"/>
        </w:rPr>
        <w:t>安全管理责任人</w:t>
      </w:r>
      <w:r w:rsidR="00A662A0">
        <w:rPr>
          <w:rFonts w:ascii="宋体" w:hAnsi="宋体" w:hint="eastAsia"/>
          <w:szCs w:val="21"/>
        </w:rPr>
        <w:t>；</w:t>
      </w:r>
      <w:r w:rsidR="00D03991" w:rsidRPr="00BA7F5A">
        <w:rPr>
          <w:rFonts w:ascii="宋体" w:hAnsi="宋体" w:hint="eastAsia"/>
          <w:szCs w:val="21"/>
        </w:rPr>
        <w:t>由课题组责任人</w:t>
      </w:r>
      <w:r w:rsidR="00D41D43" w:rsidRPr="00BA7F5A">
        <w:rPr>
          <w:rFonts w:ascii="宋体" w:hAnsi="宋体" w:hint="eastAsia"/>
          <w:szCs w:val="21"/>
        </w:rPr>
        <w:t>或研究生导师</w:t>
      </w:r>
      <w:r w:rsidR="00D03991" w:rsidRPr="00BA7F5A">
        <w:rPr>
          <w:rFonts w:ascii="宋体" w:hAnsi="宋体" w:hint="eastAsia"/>
          <w:szCs w:val="21"/>
        </w:rPr>
        <w:t>负责管理的实验室</w:t>
      </w:r>
      <w:r>
        <w:rPr>
          <w:rFonts w:ascii="宋体" w:hAnsi="宋体" w:hint="eastAsia"/>
          <w:szCs w:val="21"/>
        </w:rPr>
        <w:t>的</w:t>
      </w:r>
      <w:r w:rsidR="00D03991" w:rsidRPr="00BA7F5A">
        <w:rPr>
          <w:rFonts w:ascii="宋体" w:hAnsi="宋体" w:hint="eastAsia"/>
          <w:szCs w:val="21"/>
        </w:rPr>
        <w:t>化学试剂、易制毒化学品、危险化学品的报</w:t>
      </w:r>
      <w:r w:rsidR="00D41D43" w:rsidRPr="00BA7F5A">
        <w:rPr>
          <w:rFonts w:ascii="宋体" w:hAnsi="宋体" w:hint="eastAsia"/>
          <w:szCs w:val="21"/>
        </w:rPr>
        <w:t>批</w:t>
      </w:r>
      <w:r w:rsidR="00D03991" w:rsidRPr="00BA7F5A">
        <w:rPr>
          <w:rFonts w:ascii="宋体" w:hAnsi="宋体" w:hint="eastAsia"/>
          <w:szCs w:val="21"/>
        </w:rPr>
        <w:t>、验收、登记入账、保管</w:t>
      </w:r>
      <w:r w:rsidR="00B62630" w:rsidRPr="00BA7F5A">
        <w:rPr>
          <w:rFonts w:ascii="宋体" w:hAnsi="宋体" w:hint="eastAsia"/>
          <w:szCs w:val="21"/>
        </w:rPr>
        <w:t>和使用</w:t>
      </w:r>
      <w:r w:rsidR="00D03991" w:rsidRPr="00BA7F5A">
        <w:rPr>
          <w:rFonts w:ascii="宋体" w:hAnsi="宋体" w:hint="eastAsia"/>
          <w:szCs w:val="21"/>
        </w:rPr>
        <w:t>由</w:t>
      </w:r>
      <w:r w:rsidR="00D41D43" w:rsidRPr="00BA7F5A">
        <w:rPr>
          <w:rFonts w:ascii="宋体" w:hAnsi="宋体" w:hint="eastAsia"/>
          <w:szCs w:val="21"/>
        </w:rPr>
        <w:t>该课题组责任人或研究生导师</w:t>
      </w:r>
      <w:r w:rsidR="00D03991" w:rsidRPr="00BA7F5A">
        <w:rPr>
          <w:rFonts w:ascii="宋体" w:hAnsi="宋体" w:hint="eastAsia"/>
          <w:szCs w:val="21"/>
        </w:rPr>
        <w:t>负责</w:t>
      </w:r>
      <w:r w:rsidR="00D41D43" w:rsidRPr="00BA7F5A">
        <w:rPr>
          <w:rFonts w:ascii="宋体" w:hAnsi="宋体" w:hint="eastAsia"/>
          <w:szCs w:val="21"/>
        </w:rPr>
        <w:t>，该课题组责任人或研究生导师即为该实验室或研究室的易制毒化学品、危险化学品安全管理责任人。</w:t>
      </w:r>
    </w:p>
    <w:p w:rsidR="00D03991" w:rsidRPr="00BA7F5A" w:rsidRDefault="00A662A0" w:rsidP="0071584F">
      <w:pPr>
        <w:snapToGrid w:val="0"/>
        <w:spacing w:line="276" w:lineRule="auto"/>
        <w:jc w:val="left"/>
        <w:rPr>
          <w:rFonts w:ascii="宋体" w:hAnsi="宋体"/>
          <w:szCs w:val="21"/>
        </w:rPr>
      </w:pPr>
      <w:r>
        <w:rPr>
          <w:rFonts w:ascii="宋体" w:hAnsi="宋体" w:hint="eastAsia"/>
          <w:szCs w:val="21"/>
        </w:rPr>
        <w:t>3</w:t>
      </w:r>
      <w:r w:rsidR="0071584F">
        <w:rPr>
          <w:rFonts w:ascii="宋体" w:hAnsi="宋体" w:hint="eastAsia"/>
          <w:szCs w:val="21"/>
        </w:rPr>
        <w:t>、</w:t>
      </w:r>
      <w:r w:rsidR="00D03991" w:rsidRPr="00B37DA4">
        <w:rPr>
          <w:rFonts w:ascii="宋体" w:hAnsi="宋体" w:hint="eastAsia"/>
          <w:szCs w:val="21"/>
        </w:rPr>
        <w:t>使用化学试剂、</w:t>
      </w:r>
      <w:r w:rsidR="00D03991" w:rsidRPr="00BA7F5A">
        <w:rPr>
          <w:rFonts w:ascii="宋体" w:hAnsi="宋体" w:hint="eastAsia"/>
          <w:szCs w:val="21"/>
        </w:rPr>
        <w:t>易制毒化学品、危险化学品的实验室</w:t>
      </w:r>
      <w:r w:rsidR="00AC0C9A" w:rsidRPr="00BA7F5A">
        <w:rPr>
          <w:rFonts w:ascii="宋体" w:hAnsi="宋体" w:hint="eastAsia"/>
          <w:szCs w:val="21"/>
        </w:rPr>
        <w:t>必须严格执行</w:t>
      </w:r>
      <w:r w:rsidR="00AC0C9A" w:rsidRPr="00B37DA4">
        <w:rPr>
          <w:rFonts w:ascii="宋体" w:hAnsi="宋体" w:hint="eastAsia"/>
          <w:szCs w:val="21"/>
        </w:rPr>
        <w:t>《昆明理工大学化学试剂、易制毒化学品、危险化学品管理办法》，</w:t>
      </w:r>
      <w:r w:rsidR="00D03991" w:rsidRPr="00BA7F5A">
        <w:rPr>
          <w:rFonts w:ascii="宋体" w:hAnsi="宋体" w:hint="eastAsia"/>
          <w:szCs w:val="21"/>
        </w:rPr>
        <w:t>责任人</w:t>
      </w:r>
      <w:r w:rsidR="00AC0C9A" w:rsidRPr="00BA7F5A">
        <w:rPr>
          <w:rFonts w:ascii="宋体" w:hAnsi="宋体" w:hint="eastAsia"/>
          <w:szCs w:val="21"/>
        </w:rPr>
        <w:t>有义务在管辖范围内</w:t>
      </w:r>
      <w:r w:rsidR="00D03991" w:rsidRPr="00BA7F5A">
        <w:rPr>
          <w:rFonts w:ascii="宋体" w:hAnsi="宋体" w:hint="eastAsia"/>
          <w:szCs w:val="21"/>
        </w:rPr>
        <w:t>落实安全管理</w:t>
      </w:r>
      <w:r w:rsidR="00AC0C9A" w:rsidRPr="00BA7F5A">
        <w:rPr>
          <w:rFonts w:ascii="宋体" w:hAnsi="宋体" w:hint="eastAsia"/>
          <w:szCs w:val="21"/>
        </w:rPr>
        <w:t>措施，</w:t>
      </w:r>
      <w:r w:rsidR="006A6B0D" w:rsidRPr="00BA7F5A">
        <w:rPr>
          <w:rFonts w:ascii="宋体" w:hAnsi="宋体" w:hint="eastAsia"/>
          <w:szCs w:val="21"/>
        </w:rPr>
        <w:t>开展安全教育，防患于未然。</w:t>
      </w:r>
    </w:p>
    <w:p w:rsidR="00D03991" w:rsidRPr="00BA7F5A" w:rsidRDefault="00A662A0" w:rsidP="0071584F">
      <w:pPr>
        <w:snapToGrid w:val="0"/>
        <w:spacing w:line="276" w:lineRule="auto"/>
        <w:jc w:val="left"/>
        <w:rPr>
          <w:rFonts w:ascii="宋体" w:hAnsi="宋体"/>
          <w:szCs w:val="21"/>
        </w:rPr>
      </w:pPr>
      <w:r>
        <w:rPr>
          <w:rFonts w:ascii="宋体" w:hAnsi="宋体" w:hint="eastAsia"/>
          <w:szCs w:val="21"/>
        </w:rPr>
        <w:t>4</w:t>
      </w:r>
      <w:r w:rsidR="00C72C65" w:rsidRPr="00BA7F5A">
        <w:rPr>
          <w:rFonts w:ascii="宋体" w:hAnsi="宋体" w:hint="eastAsia"/>
          <w:szCs w:val="21"/>
        </w:rPr>
        <w:t>、</w:t>
      </w:r>
      <w:r w:rsidR="00B37DA4">
        <w:rPr>
          <w:rFonts w:ascii="宋体" w:hAnsi="宋体" w:hint="eastAsia"/>
          <w:szCs w:val="21"/>
        </w:rPr>
        <w:t>各实验室</w:t>
      </w:r>
      <w:r w:rsidR="00C35B07" w:rsidRPr="00BA7F5A">
        <w:rPr>
          <w:rFonts w:ascii="宋体" w:hAnsi="宋体" w:hint="eastAsia"/>
          <w:szCs w:val="21"/>
        </w:rPr>
        <w:t>责任人有</w:t>
      </w:r>
      <w:r w:rsidR="00B37DA4">
        <w:rPr>
          <w:rFonts w:ascii="宋体" w:hAnsi="宋体" w:hint="eastAsia"/>
          <w:szCs w:val="21"/>
        </w:rPr>
        <w:t>必须</w:t>
      </w:r>
      <w:r w:rsidR="0060377A">
        <w:rPr>
          <w:rFonts w:ascii="宋体" w:hAnsi="宋体" w:hint="eastAsia"/>
          <w:szCs w:val="21"/>
        </w:rPr>
        <w:t>严格</w:t>
      </w:r>
      <w:r w:rsidR="00901A49" w:rsidRPr="00BA7F5A">
        <w:rPr>
          <w:rFonts w:ascii="宋体" w:hAnsi="宋体" w:hint="eastAsia"/>
          <w:szCs w:val="21"/>
        </w:rPr>
        <w:t>贯彻</w:t>
      </w:r>
      <w:r w:rsidR="00C35B07" w:rsidRPr="00BA7F5A">
        <w:rPr>
          <w:rFonts w:ascii="宋体" w:hAnsi="宋体" w:hint="eastAsia"/>
          <w:szCs w:val="21"/>
        </w:rPr>
        <w:t>执行《化工学院易制毒化学品、危险化学品及实验室安全管理</w:t>
      </w:r>
      <w:r w:rsidR="00367DFC" w:rsidRPr="00BA7F5A">
        <w:rPr>
          <w:rFonts w:ascii="宋体" w:hAnsi="宋体" w:hint="eastAsia"/>
          <w:szCs w:val="21"/>
        </w:rPr>
        <w:t>实施办法</w:t>
      </w:r>
      <w:r w:rsidR="00C35B07" w:rsidRPr="00BA7F5A">
        <w:rPr>
          <w:rFonts w:ascii="宋体" w:hAnsi="宋体" w:hint="eastAsia"/>
          <w:szCs w:val="21"/>
        </w:rPr>
        <w:t>》。</w:t>
      </w:r>
      <w:r w:rsidR="00D03991" w:rsidRPr="00B37DA4">
        <w:rPr>
          <w:rFonts w:ascii="宋体" w:hAnsi="宋体" w:hint="eastAsia"/>
          <w:szCs w:val="21"/>
        </w:rPr>
        <w:t>使用</w:t>
      </w:r>
      <w:r w:rsidR="00D03991" w:rsidRPr="00BA7F5A">
        <w:rPr>
          <w:rFonts w:ascii="宋体" w:hAnsi="宋体" w:hint="eastAsia"/>
          <w:szCs w:val="21"/>
        </w:rPr>
        <w:t>易制毒化学品、危险化学品</w:t>
      </w:r>
      <w:r w:rsidR="00C35B07" w:rsidRPr="00BA7F5A">
        <w:rPr>
          <w:rFonts w:ascii="宋体" w:hAnsi="宋体" w:hint="eastAsia"/>
          <w:szCs w:val="21"/>
        </w:rPr>
        <w:t>的实验室</w:t>
      </w:r>
      <w:r w:rsidR="00D03991" w:rsidRPr="00BA7F5A">
        <w:rPr>
          <w:rFonts w:ascii="宋体" w:hAnsi="宋体" w:hint="eastAsia"/>
          <w:szCs w:val="21"/>
        </w:rPr>
        <w:t>必须配备专用存放柜，严格执行双人保管制度</w:t>
      </w:r>
      <w:r w:rsidR="00B37DA4">
        <w:rPr>
          <w:rFonts w:ascii="宋体" w:hAnsi="宋体" w:hint="eastAsia"/>
          <w:szCs w:val="21"/>
        </w:rPr>
        <w:t>；</w:t>
      </w:r>
      <w:r w:rsidR="00A50CA5" w:rsidRPr="00BA7F5A">
        <w:rPr>
          <w:rFonts w:ascii="宋体" w:hAnsi="宋体" w:hint="eastAsia"/>
          <w:szCs w:val="21"/>
        </w:rPr>
        <w:t>使用的</w:t>
      </w:r>
      <w:r w:rsidR="00B37DA4">
        <w:rPr>
          <w:rFonts w:ascii="宋体" w:hAnsi="宋体" w:hint="eastAsia"/>
          <w:szCs w:val="21"/>
        </w:rPr>
        <w:t>特殊</w:t>
      </w:r>
      <w:r w:rsidR="00A50CA5" w:rsidRPr="00BA7F5A">
        <w:rPr>
          <w:rFonts w:ascii="宋体" w:hAnsi="宋体" w:hint="eastAsia"/>
          <w:szCs w:val="21"/>
        </w:rPr>
        <w:t>危险化学品（主要指剧毒化学品）统一由两位专职实验教师负责保管和供应工作，</w:t>
      </w:r>
      <w:r w:rsidR="00B37DA4">
        <w:rPr>
          <w:rFonts w:ascii="宋体" w:hAnsi="宋体" w:hint="eastAsia"/>
          <w:szCs w:val="21"/>
        </w:rPr>
        <w:t>严格实行</w:t>
      </w:r>
      <w:r w:rsidR="00A50CA5" w:rsidRPr="00BA7F5A">
        <w:rPr>
          <w:rFonts w:ascii="宋体" w:hAnsi="宋体" w:hint="eastAsia"/>
          <w:szCs w:val="21"/>
        </w:rPr>
        <w:t>双人双锁保管制度，领用手续应保留</w:t>
      </w:r>
      <w:r w:rsidR="00B37DA4">
        <w:rPr>
          <w:rFonts w:ascii="宋体" w:hAnsi="宋体" w:hint="eastAsia"/>
          <w:szCs w:val="21"/>
        </w:rPr>
        <w:t>三</w:t>
      </w:r>
      <w:r w:rsidR="00A50CA5" w:rsidRPr="00BA7F5A">
        <w:rPr>
          <w:rFonts w:ascii="宋体" w:hAnsi="宋体" w:hint="eastAsia"/>
          <w:szCs w:val="21"/>
        </w:rPr>
        <w:t>年以上待查，严禁超量储存。</w:t>
      </w:r>
    </w:p>
    <w:p w:rsidR="00D03991" w:rsidRPr="00B37DA4" w:rsidRDefault="00A662A0" w:rsidP="0071584F">
      <w:pPr>
        <w:snapToGrid w:val="0"/>
        <w:spacing w:line="276" w:lineRule="auto"/>
        <w:jc w:val="left"/>
        <w:rPr>
          <w:rFonts w:ascii="宋体" w:hAnsi="宋体"/>
          <w:szCs w:val="21"/>
        </w:rPr>
      </w:pPr>
      <w:r>
        <w:rPr>
          <w:rFonts w:ascii="宋体" w:hAnsi="宋体" w:hint="eastAsia"/>
          <w:szCs w:val="21"/>
        </w:rPr>
        <w:t>5</w:t>
      </w:r>
      <w:r w:rsidR="00C72C65" w:rsidRPr="00BA7F5A">
        <w:rPr>
          <w:rFonts w:ascii="宋体" w:hAnsi="宋体" w:hint="eastAsia"/>
          <w:szCs w:val="21"/>
        </w:rPr>
        <w:t>、</w:t>
      </w:r>
      <w:r w:rsidR="00D03991" w:rsidRPr="00BA7F5A">
        <w:rPr>
          <w:rFonts w:ascii="宋体" w:hAnsi="宋体" w:hint="eastAsia"/>
          <w:szCs w:val="21"/>
        </w:rPr>
        <w:t>使</w:t>
      </w:r>
      <w:r w:rsidR="00D03991" w:rsidRPr="00B37DA4">
        <w:rPr>
          <w:rFonts w:ascii="宋体" w:hAnsi="宋体" w:hint="eastAsia"/>
          <w:szCs w:val="21"/>
        </w:rPr>
        <w:t>用</w:t>
      </w:r>
      <w:r w:rsidR="00D03991" w:rsidRPr="00BA7F5A">
        <w:rPr>
          <w:rFonts w:ascii="宋体" w:hAnsi="宋体" w:hint="eastAsia"/>
          <w:szCs w:val="21"/>
        </w:rPr>
        <w:t>易制毒化学品、危险化学品进行实验时，必须由两人或两人以上同时操作，</w:t>
      </w:r>
      <w:r w:rsidR="0027700A" w:rsidRPr="00BA7F5A">
        <w:rPr>
          <w:rFonts w:ascii="宋体" w:hAnsi="宋体" w:hint="eastAsia"/>
          <w:szCs w:val="21"/>
        </w:rPr>
        <w:t>实验操作过程必须规范，做好</w:t>
      </w:r>
      <w:r w:rsidR="00D03991" w:rsidRPr="00BA7F5A">
        <w:rPr>
          <w:rFonts w:ascii="宋体" w:hAnsi="宋体" w:hint="eastAsia"/>
          <w:szCs w:val="21"/>
        </w:rPr>
        <w:t>实验记录（记录内容包括使用时间、使用人、用量和用途）。实验记录作为实验室档案，并接受实验室管理处检查。</w:t>
      </w:r>
    </w:p>
    <w:p w:rsidR="00D03991" w:rsidRPr="00BA7F5A" w:rsidRDefault="00A662A0" w:rsidP="0071584F">
      <w:pPr>
        <w:snapToGrid w:val="0"/>
        <w:spacing w:line="276" w:lineRule="auto"/>
        <w:jc w:val="left"/>
        <w:rPr>
          <w:rFonts w:ascii="宋体" w:hAnsi="宋体"/>
          <w:szCs w:val="21"/>
        </w:rPr>
      </w:pPr>
      <w:r>
        <w:rPr>
          <w:rFonts w:ascii="宋体" w:hAnsi="宋体" w:hint="eastAsia"/>
          <w:szCs w:val="21"/>
        </w:rPr>
        <w:t>6</w:t>
      </w:r>
      <w:r w:rsidR="00C72C65" w:rsidRPr="00BA7F5A">
        <w:rPr>
          <w:rFonts w:ascii="宋体" w:hAnsi="宋体" w:hint="eastAsia"/>
          <w:szCs w:val="21"/>
        </w:rPr>
        <w:t>、</w:t>
      </w:r>
      <w:r w:rsidR="00D03991" w:rsidRPr="00BA7F5A">
        <w:rPr>
          <w:rFonts w:ascii="宋体" w:hAnsi="宋体" w:hint="eastAsia"/>
          <w:szCs w:val="21"/>
        </w:rPr>
        <w:t>对于易制毒化学品、危险化学品</w:t>
      </w:r>
      <w:r w:rsidR="00B37DA4">
        <w:rPr>
          <w:rFonts w:ascii="宋体" w:hAnsi="宋体" w:hint="eastAsia"/>
          <w:szCs w:val="21"/>
        </w:rPr>
        <w:t>，</w:t>
      </w:r>
      <w:r w:rsidR="00D03991" w:rsidRPr="00BA7F5A">
        <w:rPr>
          <w:rFonts w:ascii="宋体" w:hAnsi="宋体" w:hint="eastAsia"/>
          <w:szCs w:val="21"/>
        </w:rPr>
        <w:t>必须</w:t>
      </w:r>
      <w:r w:rsidR="00B37DA4">
        <w:rPr>
          <w:rFonts w:ascii="宋体" w:hAnsi="宋体" w:hint="eastAsia"/>
          <w:szCs w:val="21"/>
        </w:rPr>
        <w:t>严格</w:t>
      </w:r>
      <w:r w:rsidR="00B35CBB">
        <w:rPr>
          <w:rFonts w:ascii="宋体" w:hAnsi="宋体" w:hint="eastAsia"/>
          <w:szCs w:val="21"/>
        </w:rPr>
        <w:t>落实台账管理制度，</w:t>
      </w:r>
      <w:r w:rsidR="00D03991" w:rsidRPr="00BA7F5A">
        <w:rPr>
          <w:rFonts w:ascii="宋体" w:hAnsi="宋体" w:hint="eastAsia"/>
          <w:szCs w:val="21"/>
        </w:rPr>
        <w:t>按照</w:t>
      </w:r>
      <w:r w:rsidR="00B37DA4">
        <w:rPr>
          <w:rFonts w:ascii="宋体" w:hAnsi="宋体" w:hint="eastAsia"/>
          <w:szCs w:val="21"/>
        </w:rPr>
        <w:t>相关的</w:t>
      </w:r>
      <w:r w:rsidR="00D03991" w:rsidRPr="00BA7F5A">
        <w:rPr>
          <w:rFonts w:ascii="宋体" w:hAnsi="宋体" w:hint="eastAsia"/>
          <w:szCs w:val="21"/>
        </w:rPr>
        <w:t>安全管理条例妥善保管和使用。</w:t>
      </w:r>
    </w:p>
    <w:p w:rsidR="008C0EE4" w:rsidRPr="00B37DA4" w:rsidRDefault="00A662A0" w:rsidP="0071584F">
      <w:pPr>
        <w:snapToGrid w:val="0"/>
        <w:spacing w:line="276" w:lineRule="auto"/>
        <w:jc w:val="left"/>
        <w:rPr>
          <w:rFonts w:ascii="宋体" w:hAnsi="宋体"/>
          <w:szCs w:val="21"/>
        </w:rPr>
      </w:pPr>
      <w:r>
        <w:rPr>
          <w:rFonts w:ascii="宋体" w:hAnsi="宋体" w:hint="eastAsia"/>
          <w:szCs w:val="21"/>
        </w:rPr>
        <w:t>7</w:t>
      </w:r>
      <w:r w:rsidR="00C72C65" w:rsidRPr="00BA7F5A">
        <w:rPr>
          <w:rFonts w:ascii="宋体" w:hAnsi="宋体" w:hint="eastAsia"/>
          <w:szCs w:val="21"/>
        </w:rPr>
        <w:t>、</w:t>
      </w:r>
      <w:r w:rsidR="00B37DA4" w:rsidRPr="00BA7F5A">
        <w:rPr>
          <w:rFonts w:ascii="宋体" w:hAnsi="宋体" w:hint="eastAsia"/>
          <w:szCs w:val="21"/>
        </w:rPr>
        <w:t>使</w:t>
      </w:r>
      <w:r w:rsidR="00B37DA4" w:rsidRPr="00B37DA4">
        <w:rPr>
          <w:rFonts w:ascii="宋体" w:hAnsi="宋体" w:hint="eastAsia"/>
          <w:szCs w:val="21"/>
        </w:rPr>
        <w:t>用</w:t>
      </w:r>
      <w:r w:rsidR="00B37DA4" w:rsidRPr="00BA7F5A">
        <w:rPr>
          <w:rFonts w:ascii="宋体" w:hAnsi="宋体" w:hint="eastAsia"/>
          <w:szCs w:val="21"/>
        </w:rPr>
        <w:t>易制毒化学品、危险化学品的实验室</w:t>
      </w:r>
      <w:r w:rsidR="00B37DA4">
        <w:rPr>
          <w:rFonts w:ascii="宋体" w:hAnsi="宋体" w:hint="eastAsia"/>
          <w:szCs w:val="21"/>
        </w:rPr>
        <w:t>，</w:t>
      </w:r>
      <w:r w:rsidR="00D03991" w:rsidRPr="00BA7F5A">
        <w:rPr>
          <w:rFonts w:ascii="宋体" w:hAnsi="宋体" w:hint="eastAsia"/>
          <w:szCs w:val="21"/>
        </w:rPr>
        <w:t>必须做好</w:t>
      </w:r>
      <w:r w:rsidR="00D03991" w:rsidRPr="00B37DA4">
        <w:rPr>
          <w:rFonts w:ascii="宋体" w:hAnsi="宋体" w:hint="eastAsia"/>
          <w:szCs w:val="21"/>
        </w:rPr>
        <w:t>防火、防盗、防水、防潮、放静电、防高温等工作；防止突发事件，确保</w:t>
      </w:r>
      <w:r w:rsidR="00D03991" w:rsidRPr="00BA7F5A">
        <w:rPr>
          <w:rFonts w:ascii="宋体" w:hAnsi="宋体" w:hint="eastAsia"/>
          <w:szCs w:val="21"/>
        </w:rPr>
        <w:t>易制毒化学品、危险化学品安全保存和使用</w:t>
      </w:r>
      <w:r w:rsidR="00D03991" w:rsidRPr="00B37DA4">
        <w:rPr>
          <w:rFonts w:ascii="宋体" w:hAnsi="宋体" w:hint="eastAsia"/>
          <w:szCs w:val="21"/>
        </w:rPr>
        <w:t>。</w:t>
      </w:r>
    </w:p>
    <w:p w:rsidR="00D03991" w:rsidRPr="00BA7F5A" w:rsidRDefault="00A662A0" w:rsidP="0071584F">
      <w:pPr>
        <w:snapToGrid w:val="0"/>
        <w:spacing w:line="276" w:lineRule="auto"/>
        <w:jc w:val="left"/>
        <w:rPr>
          <w:rFonts w:ascii="宋体" w:hAnsi="宋体"/>
          <w:szCs w:val="21"/>
        </w:rPr>
      </w:pPr>
      <w:r>
        <w:rPr>
          <w:rFonts w:ascii="宋体" w:hAnsi="宋体" w:hint="eastAsia"/>
          <w:szCs w:val="21"/>
        </w:rPr>
        <w:t>8</w:t>
      </w:r>
      <w:r w:rsidR="008C0EE4" w:rsidRPr="00B37DA4">
        <w:rPr>
          <w:rFonts w:ascii="宋体" w:hAnsi="宋体" w:hint="eastAsia"/>
          <w:szCs w:val="21"/>
        </w:rPr>
        <w:t>、使用化学试剂、易制毒化学品、危险化学品后产生的固体或液体废弃物应及时收集，妥善保管，</w:t>
      </w:r>
      <w:r w:rsidR="00B35CBB" w:rsidRPr="00B37DA4">
        <w:rPr>
          <w:rFonts w:ascii="宋体" w:hAnsi="宋体" w:hint="eastAsia"/>
          <w:szCs w:val="21"/>
        </w:rPr>
        <w:t>每学期按实管处统一安排进行</w:t>
      </w:r>
      <w:r w:rsidR="008C0EE4" w:rsidRPr="00B37DA4">
        <w:rPr>
          <w:rFonts w:ascii="宋体" w:hAnsi="宋体" w:hint="eastAsia"/>
          <w:szCs w:val="21"/>
        </w:rPr>
        <w:t>集中处理。</w:t>
      </w:r>
    </w:p>
    <w:p w:rsidR="00D03991" w:rsidRPr="00B37DA4" w:rsidRDefault="00A662A0" w:rsidP="0071584F">
      <w:pPr>
        <w:snapToGrid w:val="0"/>
        <w:spacing w:line="276" w:lineRule="auto"/>
        <w:rPr>
          <w:rFonts w:ascii="宋体" w:hAnsi="宋体"/>
          <w:szCs w:val="21"/>
        </w:rPr>
      </w:pPr>
      <w:r>
        <w:rPr>
          <w:rFonts w:ascii="宋体" w:hAnsi="宋体" w:hint="eastAsia"/>
          <w:szCs w:val="21"/>
        </w:rPr>
        <w:t>9</w:t>
      </w:r>
      <w:r w:rsidR="00C72C65" w:rsidRPr="00B37DA4">
        <w:rPr>
          <w:rFonts w:ascii="宋体" w:hAnsi="宋体" w:hint="eastAsia"/>
          <w:szCs w:val="21"/>
        </w:rPr>
        <w:t>、</w:t>
      </w:r>
      <w:r w:rsidR="00D03991" w:rsidRPr="00BA7F5A">
        <w:rPr>
          <w:rFonts w:ascii="宋体" w:hAnsi="宋体" w:hint="eastAsia"/>
          <w:szCs w:val="21"/>
        </w:rPr>
        <w:t>严禁各实验室或个人私自购买和转让易制毒化学品及危险化学品，禁止使用现金或实物进行易制毒化学品和危险化学品的交易</w:t>
      </w:r>
      <w:r w:rsidR="00B35CBB">
        <w:rPr>
          <w:rFonts w:ascii="宋体" w:hAnsi="宋体" w:hint="eastAsia"/>
          <w:szCs w:val="21"/>
        </w:rPr>
        <w:t>；禁止通过网购等渠道采购未经相关部门允许销售的化学品及仪器设备</w:t>
      </w:r>
      <w:r w:rsidR="00D03991" w:rsidRPr="00BA7F5A">
        <w:rPr>
          <w:rFonts w:ascii="宋体" w:hAnsi="宋体" w:hint="eastAsia"/>
          <w:szCs w:val="21"/>
        </w:rPr>
        <w:t>。</w:t>
      </w:r>
    </w:p>
    <w:p w:rsidR="0027700A" w:rsidRPr="00B37DA4" w:rsidRDefault="00A662A0" w:rsidP="0071584F">
      <w:pPr>
        <w:snapToGrid w:val="0"/>
        <w:spacing w:line="276" w:lineRule="auto"/>
        <w:rPr>
          <w:rFonts w:ascii="宋体" w:hAnsi="宋体"/>
          <w:szCs w:val="21"/>
        </w:rPr>
      </w:pPr>
      <w:r>
        <w:rPr>
          <w:rFonts w:ascii="宋体" w:hAnsi="宋体" w:hint="eastAsia"/>
          <w:szCs w:val="21"/>
        </w:rPr>
        <w:t>10</w:t>
      </w:r>
      <w:r w:rsidR="00C72C65" w:rsidRPr="00B37DA4">
        <w:rPr>
          <w:rFonts w:ascii="宋体" w:hAnsi="宋体" w:hint="eastAsia"/>
          <w:szCs w:val="21"/>
        </w:rPr>
        <w:t>、</w:t>
      </w:r>
      <w:r w:rsidR="00C2170E" w:rsidRPr="00B37DA4">
        <w:rPr>
          <w:rFonts w:ascii="宋体" w:hAnsi="宋体" w:hint="eastAsia"/>
          <w:szCs w:val="21"/>
        </w:rPr>
        <w:t>需要定期检审的特种设备包括</w:t>
      </w:r>
      <w:r w:rsidR="00D03991" w:rsidRPr="00B37DA4">
        <w:rPr>
          <w:rFonts w:ascii="宋体" w:hAnsi="宋体" w:hint="eastAsia"/>
          <w:szCs w:val="21"/>
        </w:rPr>
        <w:t>压力容器</w:t>
      </w:r>
      <w:r w:rsidR="00C2170E" w:rsidRPr="00B37DA4">
        <w:rPr>
          <w:rFonts w:ascii="宋体" w:hAnsi="宋体" w:hint="eastAsia"/>
          <w:szCs w:val="21"/>
        </w:rPr>
        <w:t>，</w:t>
      </w:r>
      <w:r w:rsidR="00D03991" w:rsidRPr="00B37DA4">
        <w:rPr>
          <w:rFonts w:ascii="宋体" w:hAnsi="宋体" w:hint="eastAsia"/>
          <w:szCs w:val="21"/>
        </w:rPr>
        <w:t>必须按国家相关规定定期检审</w:t>
      </w:r>
      <w:r w:rsidR="00C2170E" w:rsidRPr="00B37DA4">
        <w:rPr>
          <w:rFonts w:ascii="宋体" w:hAnsi="宋体" w:hint="eastAsia"/>
          <w:szCs w:val="21"/>
        </w:rPr>
        <w:t>；使用各种气瓶必须符合相关安全规程</w:t>
      </w:r>
      <w:r w:rsidR="00B35CBB" w:rsidRPr="00B37DA4">
        <w:rPr>
          <w:rFonts w:ascii="宋体" w:hAnsi="宋体" w:hint="eastAsia"/>
          <w:szCs w:val="21"/>
        </w:rPr>
        <w:t>，禁止购买管理部门未颁发合格证的产品</w:t>
      </w:r>
      <w:r w:rsidR="00C2170E" w:rsidRPr="00B37DA4">
        <w:rPr>
          <w:rFonts w:ascii="宋体" w:hAnsi="宋体" w:hint="eastAsia"/>
          <w:szCs w:val="21"/>
        </w:rPr>
        <w:t>。</w:t>
      </w:r>
    </w:p>
    <w:p w:rsidR="00D03991" w:rsidRPr="00B37DA4" w:rsidRDefault="00A662A0" w:rsidP="0071584F">
      <w:pPr>
        <w:snapToGrid w:val="0"/>
        <w:spacing w:line="276" w:lineRule="auto"/>
        <w:rPr>
          <w:rFonts w:ascii="宋体" w:hAnsi="宋体"/>
          <w:szCs w:val="21"/>
        </w:rPr>
      </w:pPr>
      <w:r>
        <w:rPr>
          <w:rFonts w:ascii="宋体" w:hAnsi="宋体" w:hint="eastAsia"/>
          <w:szCs w:val="21"/>
        </w:rPr>
        <w:t>11</w:t>
      </w:r>
      <w:r w:rsidR="0071584F" w:rsidRPr="00B37DA4">
        <w:rPr>
          <w:rFonts w:ascii="宋体" w:hAnsi="宋体" w:hint="eastAsia"/>
          <w:szCs w:val="21"/>
        </w:rPr>
        <w:t>、</w:t>
      </w:r>
      <w:r w:rsidR="0027700A" w:rsidRPr="00B37DA4">
        <w:rPr>
          <w:rFonts w:ascii="宋体" w:hAnsi="宋体" w:hint="eastAsia"/>
          <w:szCs w:val="21"/>
        </w:rPr>
        <w:t>实验室必须</w:t>
      </w:r>
      <w:r w:rsidR="005F798C" w:rsidRPr="00B37DA4">
        <w:rPr>
          <w:rFonts w:ascii="宋体" w:hAnsi="宋体" w:hint="eastAsia"/>
          <w:szCs w:val="21"/>
        </w:rPr>
        <w:t>及时排查实验室安全隐患，</w:t>
      </w:r>
      <w:r w:rsidR="0027700A" w:rsidRPr="00B37DA4">
        <w:rPr>
          <w:rFonts w:ascii="宋体" w:hAnsi="宋体" w:hint="eastAsia"/>
          <w:szCs w:val="21"/>
        </w:rPr>
        <w:t>禁止私拉乱接，杜绝水、电能源消耗，消除</w:t>
      </w:r>
      <w:r w:rsidR="00C2170E" w:rsidRPr="00B37DA4">
        <w:rPr>
          <w:rFonts w:ascii="宋体" w:hAnsi="宋体" w:hint="eastAsia"/>
          <w:szCs w:val="21"/>
        </w:rPr>
        <w:t>安全</w:t>
      </w:r>
      <w:r w:rsidR="0027700A" w:rsidRPr="00B37DA4">
        <w:rPr>
          <w:rFonts w:ascii="宋体" w:hAnsi="宋体" w:hint="eastAsia"/>
          <w:szCs w:val="21"/>
        </w:rPr>
        <w:t>隐患。</w:t>
      </w:r>
    </w:p>
    <w:p w:rsidR="00F57C34" w:rsidRDefault="00A662A0" w:rsidP="0071584F">
      <w:pPr>
        <w:snapToGrid w:val="0"/>
        <w:spacing w:line="276" w:lineRule="auto"/>
        <w:rPr>
          <w:rFonts w:ascii="宋体" w:hAnsi="宋体"/>
          <w:szCs w:val="21"/>
        </w:rPr>
      </w:pPr>
      <w:r>
        <w:rPr>
          <w:rFonts w:ascii="宋体" w:hAnsi="宋体" w:hint="eastAsia"/>
          <w:szCs w:val="21"/>
        </w:rPr>
        <w:t>12</w:t>
      </w:r>
      <w:r w:rsidR="00F57C34" w:rsidRPr="00B37DA4">
        <w:rPr>
          <w:rFonts w:ascii="宋体" w:hAnsi="宋体" w:hint="eastAsia"/>
          <w:szCs w:val="21"/>
        </w:rPr>
        <w:t>、对于违反《昆明理工大学化学试剂、易制毒化学品、危险化学品管理办法》</w:t>
      </w:r>
      <w:r w:rsidR="00F57C34" w:rsidRPr="00BA7F5A">
        <w:rPr>
          <w:rFonts w:ascii="宋体" w:hAnsi="宋体" w:hint="eastAsia"/>
          <w:szCs w:val="21"/>
        </w:rPr>
        <w:t>的有关规定，</w:t>
      </w:r>
      <w:r w:rsidR="00587B83" w:rsidRPr="00BA7F5A">
        <w:rPr>
          <w:rFonts w:ascii="宋体" w:hAnsi="宋体" w:hint="eastAsia"/>
          <w:szCs w:val="21"/>
        </w:rPr>
        <w:t>玩忽职守，</w:t>
      </w:r>
      <w:r w:rsidR="00F57C34" w:rsidRPr="00BA7F5A">
        <w:rPr>
          <w:rFonts w:ascii="宋体" w:hAnsi="宋体" w:hint="eastAsia"/>
          <w:szCs w:val="21"/>
        </w:rPr>
        <w:t>造成设备或人身安全事故的</w:t>
      </w:r>
      <w:r w:rsidR="00DA2B27" w:rsidRPr="00BA7F5A">
        <w:rPr>
          <w:rFonts w:ascii="宋体" w:hAnsi="宋体" w:hint="eastAsia"/>
          <w:szCs w:val="21"/>
        </w:rPr>
        <w:t>有关责任人</w:t>
      </w:r>
      <w:r w:rsidR="00F57C34" w:rsidRPr="00BA7F5A">
        <w:rPr>
          <w:rFonts w:ascii="宋体" w:hAnsi="宋体" w:hint="eastAsia"/>
          <w:szCs w:val="21"/>
        </w:rPr>
        <w:t>，</w:t>
      </w:r>
      <w:r w:rsidR="00DA2B27" w:rsidRPr="00BA7F5A">
        <w:rPr>
          <w:rFonts w:ascii="宋体" w:hAnsi="宋体" w:hint="eastAsia"/>
          <w:szCs w:val="21"/>
        </w:rPr>
        <w:t>学院将</w:t>
      </w:r>
      <w:r w:rsidR="00587B83" w:rsidRPr="00BA7F5A">
        <w:rPr>
          <w:rFonts w:ascii="宋体" w:hAnsi="宋体" w:hint="eastAsia"/>
          <w:szCs w:val="21"/>
        </w:rPr>
        <w:t>依照</w:t>
      </w:r>
      <w:r w:rsidR="00DA2B27" w:rsidRPr="00BA7F5A">
        <w:rPr>
          <w:rFonts w:ascii="宋体" w:hAnsi="宋体" w:hint="eastAsia"/>
          <w:szCs w:val="21"/>
        </w:rPr>
        <w:t>学校相关规定追究</w:t>
      </w:r>
      <w:r w:rsidR="00587B83" w:rsidRPr="00BA7F5A">
        <w:rPr>
          <w:rFonts w:ascii="宋体" w:hAnsi="宋体" w:hint="eastAsia"/>
          <w:szCs w:val="21"/>
        </w:rPr>
        <w:t>其</w:t>
      </w:r>
      <w:r w:rsidR="00DA2B27" w:rsidRPr="00BA7F5A">
        <w:rPr>
          <w:rFonts w:ascii="宋体" w:hAnsi="宋体" w:hint="eastAsia"/>
          <w:szCs w:val="21"/>
        </w:rPr>
        <w:t>责任。</w:t>
      </w:r>
    </w:p>
    <w:p w:rsidR="00566554" w:rsidRPr="00B37DA4" w:rsidRDefault="00A662A0" w:rsidP="0071584F">
      <w:pPr>
        <w:snapToGrid w:val="0"/>
        <w:spacing w:line="276" w:lineRule="auto"/>
        <w:rPr>
          <w:rFonts w:ascii="宋体" w:hAnsi="宋体"/>
          <w:szCs w:val="21"/>
        </w:rPr>
      </w:pPr>
      <w:r>
        <w:rPr>
          <w:rFonts w:ascii="宋体" w:hAnsi="宋体" w:hint="eastAsia"/>
          <w:szCs w:val="21"/>
        </w:rPr>
        <w:t>13</w:t>
      </w:r>
      <w:r w:rsidR="0071584F">
        <w:rPr>
          <w:rFonts w:ascii="宋体" w:hAnsi="宋体" w:hint="eastAsia"/>
          <w:szCs w:val="21"/>
        </w:rPr>
        <w:t>、实验室安全责任人因公外出期间，须委托其他在职教师实验室临时负责实验室日常安全管理工作，并将相关信息报报学院进行备案。</w:t>
      </w:r>
    </w:p>
    <w:p w:rsidR="00081E47" w:rsidRDefault="00CE5DE6" w:rsidP="00566554">
      <w:pPr>
        <w:snapToGrid w:val="0"/>
        <w:spacing w:line="276" w:lineRule="auto"/>
        <w:rPr>
          <w:rFonts w:ascii="宋体" w:hAnsi="宋体"/>
          <w:szCs w:val="21"/>
        </w:rPr>
      </w:pPr>
      <w:r w:rsidRPr="00B37DA4">
        <w:rPr>
          <w:rFonts w:ascii="宋体" w:hAnsi="宋体" w:hint="eastAsia"/>
          <w:szCs w:val="21"/>
        </w:rPr>
        <w:t xml:space="preserve">   本责任书一式两份，</w:t>
      </w:r>
      <w:r w:rsidR="00D519AF" w:rsidRPr="00B37DA4">
        <w:rPr>
          <w:rFonts w:ascii="宋体" w:hAnsi="宋体" w:hint="eastAsia"/>
          <w:szCs w:val="21"/>
        </w:rPr>
        <w:t>院实验室管理责任人</w:t>
      </w:r>
      <w:r w:rsidRPr="00B37DA4">
        <w:rPr>
          <w:rFonts w:ascii="宋体" w:hAnsi="宋体" w:hint="eastAsia"/>
          <w:szCs w:val="21"/>
        </w:rPr>
        <w:t>和</w:t>
      </w:r>
      <w:r w:rsidR="005F798C" w:rsidRPr="00B37DA4">
        <w:rPr>
          <w:rFonts w:ascii="宋体" w:hAnsi="宋体" w:hint="eastAsia"/>
          <w:szCs w:val="21"/>
        </w:rPr>
        <w:t>各实验室</w:t>
      </w:r>
      <w:r w:rsidR="00571456" w:rsidRPr="00B37DA4">
        <w:rPr>
          <w:rFonts w:ascii="宋体" w:hAnsi="宋体" w:hint="eastAsia"/>
          <w:szCs w:val="21"/>
        </w:rPr>
        <w:t>安全</w:t>
      </w:r>
      <w:r w:rsidRPr="00B37DA4">
        <w:rPr>
          <w:rFonts w:ascii="宋体" w:hAnsi="宋体" w:hint="eastAsia"/>
          <w:szCs w:val="21"/>
        </w:rPr>
        <w:t>责任人各持一份，签字即生效。</w:t>
      </w:r>
    </w:p>
    <w:p w:rsidR="00566554" w:rsidRPr="00BA7F5A" w:rsidRDefault="00BA7F5A" w:rsidP="00566554">
      <w:pPr>
        <w:snapToGrid w:val="0"/>
        <w:spacing w:line="276" w:lineRule="auto"/>
        <w:rPr>
          <w:szCs w:val="21"/>
        </w:rPr>
      </w:pPr>
      <w:r>
        <w:rPr>
          <w:rFonts w:hint="eastAsia"/>
          <w:szCs w:val="21"/>
        </w:rPr>
        <w:t xml:space="preserve">  </w:t>
      </w:r>
    </w:p>
    <w:p w:rsidR="00081E47" w:rsidRPr="00BA7F5A" w:rsidRDefault="00A52FA9" w:rsidP="00B37DA4">
      <w:pPr>
        <w:snapToGrid w:val="0"/>
        <w:spacing w:line="276" w:lineRule="auto"/>
        <w:ind w:firstLineChars="250" w:firstLine="525"/>
        <w:rPr>
          <w:szCs w:val="21"/>
        </w:rPr>
      </w:pPr>
      <w:r>
        <w:rPr>
          <w:rFonts w:hint="eastAsia"/>
          <w:szCs w:val="21"/>
        </w:rPr>
        <w:t>学</w:t>
      </w:r>
      <w:r w:rsidR="0060377A">
        <w:rPr>
          <w:rFonts w:hint="eastAsia"/>
          <w:szCs w:val="21"/>
        </w:rPr>
        <w:t>院实验室安全管理</w:t>
      </w:r>
      <w:r w:rsidR="0060377A" w:rsidRPr="00BA7F5A">
        <w:rPr>
          <w:rFonts w:hint="eastAsia"/>
          <w:szCs w:val="21"/>
        </w:rPr>
        <w:t>责任人</w:t>
      </w:r>
      <w:r w:rsidR="0060377A">
        <w:rPr>
          <w:rFonts w:hint="eastAsia"/>
          <w:szCs w:val="21"/>
        </w:rPr>
        <w:t>：</w:t>
      </w:r>
      <w:r w:rsidR="002C3CEF" w:rsidRPr="00BA7F5A">
        <w:rPr>
          <w:rFonts w:hint="eastAsia"/>
          <w:szCs w:val="21"/>
        </w:rPr>
        <w:t xml:space="preserve">                   </w:t>
      </w:r>
      <w:r w:rsidR="0060377A">
        <w:rPr>
          <w:rFonts w:hint="eastAsia"/>
          <w:szCs w:val="21"/>
        </w:rPr>
        <w:t xml:space="preserve">  </w:t>
      </w:r>
      <w:r w:rsidR="002C3CEF" w:rsidRPr="00BA7F5A">
        <w:rPr>
          <w:rFonts w:hint="eastAsia"/>
          <w:szCs w:val="21"/>
        </w:rPr>
        <w:t xml:space="preserve"> </w:t>
      </w:r>
      <w:r w:rsidR="0060377A">
        <w:rPr>
          <w:rFonts w:hint="eastAsia"/>
          <w:szCs w:val="21"/>
        </w:rPr>
        <w:t xml:space="preserve"> </w:t>
      </w:r>
      <w:r w:rsidR="00944B92">
        <w:rPr>
          <w:rFonts w:hint="eastAsia"/>
          <w:szCs w:val="21"/>
        </w:rPr>
        <w:t xml:space="preserve">  </w:t>
      </w:r>
      <w:r w:rsidR="0060377A">
        <w:rPr>
          <w:rFonts w:hint="eastAsia"/>
          <w:szCs w:val="21"/>
        </w:rPr>
        <w:t xml:space="preserve"> </w:t>
      </w:r>
      <w:r w:rsidR="0060377A" w:rsidRPr="00BA7F5A">
        <w:rPr>
          <w:rFonts w:hint="eastAsia"/>
          <w:szCs w:val="21"/>
        </w:rPr>
        <w:t>实验室、</w:t>
      </w:r>
      <w:r w:rsidR="0060377A">
        <w:rPr>
          <w:rFonts w:hint="eastAsia"/>
          <w:szCs w:val="21"/>
        </w:rPr>
        <w:t>科研室</w:t>
      </w:r>
      <w:r w:rsidR="00944B92">
        <w:rPr>
          <w:rFonts w:hint="eastAsia"/>
          <w:szCs w:val="21"/>
        </w:rPr>
        <w:t>安全管理</w:t>
      </w:r>
      <w:r w:rsidR="0060377A" w:rsidRPr="00BA7F5A">
        <w:rPr>
          <w:rFonts w:hint="eastAsia"/>
          <w:szCs w:val="21"/>
        </w:rPr>
        <w:t>责任人</w:t>
      </w:r>
      <w:r w:rsidR="0060377A">
        <w:rPr>
          <w:rFonts w:hint="eastAsia"/>
          <w:szCs w:val="21"/>
        </w:rPr>
        <w:t>：</w:t>
      </w:r>
      <w:r w:rsidR="00081E47" w:rsidRPr="00BA7F5A">
        <w:rPr>
          <w:rFonts w:hint="eastAsia"/>
          <w:szCs w:val="21"/>
        </w:rPr>
        <w:t xml:space="preserve">             </w:t>
      </w:r>
      <w:r w:rsidR="002C3CEF" w:rsidRPr="00BA7F5A">
        <w:rPr>
          <w:rFonts w:hint="eastAsia"/>
          <w:szCs w:val="21"/>
        </w:rPr>
        <w:t xml:space="preserve">         </w:t>
      </w:r>
      <w:r w:rsidR="00BA7F5A">
        <w:rPr>
          <w:rFonts w:hint="eastAsia"/>
          <w:szCs w:val="21"/>
        </w:rPr>
        <w:t xml:space="preserve">          </w:t>
      </w:r>
      <w:r w:rsidR="00944B92">
        <w:rPr>
          <w:rFonts w:hint="eastAsia"/>
          <w:szCs w:val="21"/>
        </w:rPr>
        <w:t xml:space="preserve">     </w:t>
      </w:r>
    </w:p>
    <w:p w:rsidR="00081E47" w:rsidRPr="00BA7F5A" w:rsidRDefault="0060377A" w:rsidP="00566554">
      <w:pPr>
        <w:snapToGrid w:val="0"/>
        <w:spacing w:line="276" w:lineRule="auto"/>
        <w:rPr>
          <w:szCs w:val="21"/>
        </w:rPr>
      </w:pPr>
      <w:r>
        <w:rPr>
          <w:rFonts w:hint="eastAsia"/>
          <w:szCs w:val="21"/>
        </w:rPr>
        <w:t xml:space="preserve">        </w:t>
      </w:r>
      <w:r w:rsidR="00944B92">
        <w:rPr>
          <w:rFonts w:hint="eastAsia"/>
          <w:szCs w:val="21"/>
        </w:rPr>
        <w:t xml:space="preserve">  </w:t>
      </w:r>
      <w:r w:rsidR="00BA7F5A">
        <w:rPr>
          <w:rFonts w:hint="eastAsia"/>
          <w:szCs w:val="21"/>
        </w:rPr>
        <w:t xml:space="preserve"> </w:t>
      </w:r>
      <w:r w:rsidR="00081E47" w:rsidRPr="00BA7F5A">
        <w:rPr>
          <w:rFonts w:hint="eastAsia"/>
          <w:szCs w:val="21"/>
        </w:rPr>
        <w:t>年</w:t>
      </w:r>
      <w:r w:rsidR="00081E47" w:rsidRPr="00BA7F5A">
        <w:rPr>
          <w:rFonts w:hint="eastAsia"/>
          <w:szCs w:val="21"/>
        </w:rPr>
        <w:t xml:space="preserve">     </w:t>
      </w:r>
      <w:r w:rsidR="00081E47" w:rsidRPr="00BA7F5A">
        <w:rPr>
          <w:rFonts w:hint="eastAsia"/>
          <w:szCs w:val="21"/>
        </w:rPr>
        <w:t>月</w:t>
      </w:r>
      <w:r w:rsidR="00081E47" w:rsidRPr="00BA7F5A">
        <w:rPr>
          <w:rFonts w:hint="eastAsia"/>
          <w:szCs w:val="21"/>
        </w:rPr>
        <w:t xml:space="preserve">    </w:t>
      </w:r>
      <w:r w:rsidR="00081E47" w:rsidRPr="00BA7F5A">
        <w:rPr>
          <w:rFonts w:hint="eastAsia"/>
          <w:szCs w:val="21"/>
        </w:rPr>
        <w:t>日</w:t>
      </w:r>
      <w:r w:rsidR="00081E47" w:rsidRPr="00BA7F5A">
        <w:rPr>
          <w:rFonts w:hint="eastAsia"/>
          <w:szCs w:val="21"/>
        </w:rPr>
        <w:t xml:space="preserve">                   </w:t>
      </w:r>
      <w:r w:rsidR="00BA7F5A">
        <w:rPr>
          <w:rFonts w:hint="eastAsia"/>
          <w:szCs w:val="21"/>
        </w:rPr>
        <w:t xml:space="preserve">          </w:t>
      </w:r>
      <w:r>
        <w:rPr>
          <w:rFonts w:hint="eastAsia"/>
          <w:szCs w:val="21"/>
        </w:rPr>
        <w:t xml:space="preserve">  </w:t>
      </w:r>
      <w:r w:rsidR="00081E47" w:rsidRPr="00BA7F5A">
        <w:rPr>
          <w:rFonts w:hint="eastAsia"/>
          <w:szCs w:val="21"/>
        </w:rPr>
        <w:t xml:space="preserve"> </w:t>
      </w:r>
      <w:r w:rsidR="00944B92">
        <w:rPr>
          <w:rFonts w:hint="eastAsia"/>
          <w:szCs w:val="21"/>
        </w:rPr>
        <w:t xml:space="preserve">  </w:t>
      </w:r>
      <w:r w:rsidR="00A52FA9">
        <w:rPr>
          <w:rFonts w:hint="eastAsia"/>
          <w:szCs w:val="21"/>
        </w:rPr>
        <w:t xml:space="preserve">  </w:t>
      </w:r>
      <w:r w:rsidR="00944B92">
        <w:rPr>
          <w:rFonts w:hint="eastAsia"/>
          <w:szCs w:val="21"/>
        </w:rPr>
        <w:t xml:space="preserve">    </w:t>
      </w:r>
      <w:r w:rsidR="00081E47" w:rsidRPr="00BA7F5A">
        <w:rPr>
          <w:rFonts w:hint="eastAsia"/>
          <w:szCs w:val="21"/>
        </w:rPr>
        <w:t>年</w:t>
      </w:r>
      <w:r w:rsidR="00081E47" w:rsidRPr="00BA7F5A">
        <w:rPr>
          <w:rFonts w:hint="eastAsia"/>
          <w:szCs w:val="21"/>
        </w:rPr>
        <w:t xml:space="preserve">     </w:t>
      </w:r>
      <w:r w:rsidR="00081E47" w:rsidRPr="00BA7F5A">
        <w:rPr>
          <w:rFonts w:hint="eastAsia"/>
          <w:szCs w:val="21"/>
        </w:rPr>
        <w:t>月</w:t>
      </w:r>
      <w:r w:rsidR="00081E47" w:rsidRPr="00BA7F5A">
        <w:rPr>
          <w:rFonts w:hint="eastAsia"/>
          <w:szCs w:val="21"/>
        </w:rPr>
        <w:t xml:space="preserve">    </w:t>
      </w:r>
      <w:r w:rsidR="00081E47" w:rsidRPr="00BA7F5A">
        <w:rPr>
          <w:rFonts w:hint="eastAsia"/>
          <w:szCs w:val="21"/>
        </w:rPr>
        <w:t>日</w:t>
      </w:r>
    </w:p>
    <w:sectPr w:rsidR="00081E47" w:rsidRPr="00BA7F5A" w:rsidSect="00BA7F5A">
      <w:pgSz w:w="11906" w:h="16838" w:code="9"/>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9AC" w:rsidRDefault="00DC19AC" w:rsidP="00154F1E">
      <w:pPr>
        <w:spacing w:line="240" w:lineRule="auto"/>
      </w:pPr>
      <w:r>
        <w:separator/>
      </w:r>
    </w:p>
  </w:endnote>
  <w:endnote w:type="continuationSeparator" w:id="1">
    <w:p w:rsidR="00DC19AC" w:rsidRDefault="00DC19AC" w:rsidP="00154F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9AC" w:rsidRDefault="00DC19AC" w:rsidP="00154F1E">
      <w:pPr>
        <w:spacing w:line="240" w:lineRule="auto"/>
      </w:pPr>
      <w:r>
        <w:separator/>
      </w:r>
    </w:p>
  </w:footnote>
  <w:footnote w:type="continuationSeparator" w:id="1">
    <w:p w:rsidR="00DC19AC" w:rsidRDefault="00DC19AC" w:rsidP="00154F1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508D8"/>
    <w:multiLevelType w:val="hybridMultilevel"/>
    <w:tmpl w:val="17DCA556"/>
    <w:lvl w:ilvl="0" w:tplc="5F303170">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05"/>
  <w:drawingGridVerticalSpacing w:val="381"/>
  <w:displayHorizontalDrawingGridEvery w:val="0"/>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2A6"/>
    <w:rsid w:val="000042B0"/>
    <w:rsid w:val="00063F70"/>
    <w:rsid w:val="00081E47"/>
    <w:rsid w:val="000860E6"/>
    <w:rsid w:val="000E6B1E"/>
    <w:rsid w:val="00154F1E"/>
    <w:rsid w:val="00185281"/>
    <w:rsid w:val="00192912"/>
    <w:rsid w:val="0019309A"/>
    <w:rsid w:val="001B0B53"/>
    <w:rsid w:val="001B573D"/>
    <w:rsid w:val="001D556F"/>
    <w:rsid w:val="00255536"/>
    <w:rsid w:val="0027700A"/>
    <w:rsid w:val="002C3CEF"/>
    <w:rsid w:val="00305F9D"/>
    <w:rsid w:val="00364704"/>
    <w:rsid w:val="00367DFC"/>
    <w:rsid w:val="003B1768"/>
    <w:rsid w:val="003E530E"/>
    <w:rsid w:val="004B6358"/>
    <w:rsid w:val="004C6BAD"/>
    <w:rsid w:val="004D161B"/>
    <w:rsid w:val="004F2AB4"/>
    <w:rsid w:val="00550225"/>
    <w:rsid w:val="005655A3"/>
    <w:rsid w:val="00566554"/>
    <w:rsid w:val="00571456"/>
    <w:rsid w:val="00577452"/>
    <w:rsid w:val="00587B83"/>
    <w:rsid w:val="00595485"/>
    <w:rsid w:val="005F4C9E"/>
    <w:rsid w:val="005F798C"/>
    <w:rsid w:val="0060152F"/>
    <w:rsid w:val="0060377A"/>
    <w:rsid w:val="00620A91"/>
    <w:rsid w:val="00633A41"/>
    <w:rsid w:val="00634133"/>
    <w:rsid w:val="006527E8"/>
    <w:rsid w:val="006A5A9E"/>
    <w:rsid w:val="006A6B0D"/>
    <w:rsid w:val="006A7F24"/>
    <w:rsid w:val="006F74E1"/>
    <w:rsid w:val="0071584F"/>
    <w:rsid w:val="00734963"/>
    <w:rsid w:val="00787EB5"/>
    <w:rsid w:val="008A5237"/>
    <w:rsid w:val="008C0EE4"/>
    <w:rsid w:val="00901A49"/>
    <w:rsid w:val="00944B92"/>
    <w:rsid w:val="009F10AD"/>
    <w:rsid w:val="00A50CA5"/>
    <w:rsid w:val="00A52FA9"/>
    <w:rsid w:val="00A662A0"/>
    <w:rsid w:val="00AC0C9A"/>
    <w:rsid w:val="00AC5AA0"/>
    <w:rsid w:val="00AD5931"/>
    <w:rsid w:val="00AE29EC"/>
    <w:rsid w:val="00AE7FBD"/>
    <w:rsid w:val="00AF3B2A"/>
    <w:rsid w:val="00B23363"/>
    <w:rsid w:val="00B35CBB"/>
    <w:rsid w:val="00B37DA4"/>
    <w:rsid w:val="00B439F3"/>
    <w:rsid w:val="00B62630"/>
    <w:rsid w:val="00B973E2"/>
    <w:rsid w:val="00BA7F5A"/>
    <w:rsid w:val="00C2170E"/>
    <w:rsid w:val="00C35B07"/>
    <w:rsid w:val="00C45151"/>
    <w:rsid w:val="00C612A6"/>
    <w:rsid w:val="00C63DBD"/>
    <w:rsid w:val="00C72C65"/>
    <w:rsid w:val="00C822BD"/>
    <w:rsid w:val="00CC7983"/>
    <w:rsid w:val="00CE5DE6"/>
    <w:rsid w:val="00D03991"/>
    <w:rsid w:val="00D05457"/>
    <w:rsid w:val="00D2584A"/>
    <w:rsid w:val="00D41D43"/>
    <w:rsid w:val="00D519AF"/>
    <w:rsid w:val="00DA0A02"/>
    <w:rsid w:val="00DA2B27"/>
    <w:rsid w:val="00DC19AC"/>
    <w:rsid w:val="00DC53D9"/>
    <w:rsid w:val="00E6524C"/>
    <w:rsid w:val="00ED3625"/>
    <w:rsid w:val="00ED3BFA"/>
    <w:rsid w:val="00F57C34"/>
    <w:rsid w:val="00FC560F"/>
    <w:rsid w:val="00FE0FDD"/>
    <w:rsid w:val="00FE6088"/>
    <w:rsid w:val="00FF3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1B"/>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A6"/>
    <w:pPr>
      <w:ind w:firstLineChars="200" w:firstLine="420"/>
    </w:pPr>
  </w:style>
  <w:style w:type="paragraph" w:styleId="a4">
    <w:name w:val="header"/>
    <w:basedOn w:val="a"/>
    <w:link w:val="Char"/>
    <w:uiPriority w:val="99"/>
    <w:semiHidden/>
    <w:unhideWhenUsed/>
    <w:rsid w:val="00154F1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154F1E"/>
    <w:rPr>
      <w:sz w:val="18"/>
      <w:szCs w:val="18"/>
    </w:rPr>
  </w:style>
  <w:style w:type="paragraph" w:styleId="a5">
    <w:name w:val="footer"/>
    <w:basedOn w:val="a"/>
    <w:link w:val="Char0"/>
    <w:uiPriority w:val="99"/>
    <w:semiHidden/>
    <w:unhideWhenUsed/>
    <w:rsid w:val="00154F1E"/>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154F1E"/>
    <w:rPr>
      <w:sz w:val="18"/>
      <w:szCs w:val="18"/>
    </w:rPr>
  </w:style>
  <w:style w:type="paragraph" w:styleId="a6">
    <w:name w:val="Balloon Text"/>
    <w:basedOn w:val="a"/>
    <w:link w:val="Char1"/>
    <w:uiPriority w:val="99"/>
    <w:semiHidden/>
    <w:unhideWhenUsed/>
    <w:rsid w:val="00566554"/>
    <w:pPr>
      <w:spacing w:line="240" w:lineRule="auto"/>
    </w:pPr>
    <w:rPr>
      <w:sz w:val="18"/>
      <w:szCs w:val="18"/>
    </w:rPr>
  </w:style>
  <w:style w:type="character" w:customStyle="1" w:styleId="Char1">
    <w:name w:val="批注框文本 Char"/>
    <w:basedOn w:val="a0"/>
    <w:link w:val="a6"/>
    <w:uiPriority w:val="99"/>
    <w:semiHidden/>
    <w:rsid w:val="0056655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260</Words>
  <Characters>1488</Characters>
  <Application>Microsoft Office Word</Application>
  <DocSecurity>0</DocSecurity>
  <Lines>12</Lines>
  <Paragraphs>3</Paragraphs>
  <ScaleCrop>false</ScaleCrop>
  <Company>hxxy</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化学工程学院</dc:title>
  <dc:creator>zyx</dc:creator>
  <cp:lastModifiedBy>刘晓波</cp:lastModifiedBy>
  <cp:revision>28</cp:revision>
  <cp:lastPrinted>2018-12-19T01:24:00Z</cp:lastPrinted>
  <dcterms:created xsi:type="dcterms:W3CDTF">2018-12-19T01:26:00Z</dcterms:created>
  <dcterms:modified xsi:type="dcterms:W3CDTF">2019-11-06T07:43:00Z</dcterms:modified>
</cp:coreProperties>
</file>